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431461" w14:textId="3F60B847" w:rsidR="00B27418" w:rsidRPr="000726BD" w:rsidRDefault="00000000" w:rsidP="000726BD">
      <w:pPr>
        <w:keepLines/>
        <w:widowControl w:val="0"/>
        <w:spacing w:after="0" w:line="370" w:lineRule="exact"/>
        <w:jc w:val="center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Финансовые условия проведения</w:t>
      </w:r>
      <w:r w:rsidRPr="000726BD">
        <w:rPr>
          <w:sz w:val="24"/>
          <w:szCs w:val="24"/>
          <w:lang w:val="ru-RU"/>
        </w:rPr>
        <w:br/>
        <w:t xml:space="preserve">Всероссийских соревнований по каратэ </w:t>
      </w:r>
      <w:r w:rsidR="000726BD" w:rsidRPr="000726BD">
        <w:rPr>
          <w:sz w:val="24"/>
          <w:szCs w:val="24"/>
          <w:lang w:val="ru-RU"/>
        </w:rPr>
        <w:t>«Тверской Вызов»</w:t>
      </w:r>
      <w:r w:rsidRPr="000726BD">
        <w:rPr>
          <w:sz w:val="24"/>
          <w:szCs w:val="24"/>
          <w:lang w:val="ru-RU"/>
        </w:rPr>
        <w:br/>
        <w:t xml:space="preserve">(г. </w:t>
      </w:r>
      <w:r w:rsidR="000726BD">
        <w:rPr>
          <w:sz w:val="24"/>
          <w:szCs w:val="24"/>
          <w:lang w:val="ru-RU"/>
        </w:rPr>
        <w:t>Тверь</w:t>
      </w:r>
      <w:r w:rsidRPr="000726BD">
        <w:rPr>
          <w:sz w:val="24"/>
          <w:szCs w:val="24"/>
          <w:lang w:val="ru-RU"/>
        </w:rPr>
        <w:t xml:space="preserve">, </w:t>
      </w:r>
      <w:r w:rsidR="000726BD">
        <w:rPr>
          <w:sz w:val="24"/>
          <w:szCs w:val="24"/>
          <w:lang w:val="ru-RU"/>
        </w:rPr>
        <w:t>04-07 декабря</w:t>
      </w:r>
      <w:r w:rsidRPr="000726BD">
        <w:rPr>
          <w:sz w:val="24"/>
          <w:szCs w:val="24"/>
          <w:lang w:val="ru-RU"/>
        </w:rPr>
        <w:t xml:space="preserve"> 2026 г.)</w:t>
      </w:r>
    </w:p>
    <w:p w14:paraId="1B718E81" w14:textId="77777777" w:rsidR="00B27418" w:rsidRPr="000726BD" w:rsidRDefault="00B27418" w:rsidP="000726BD">
      <w:pPr>
        <w:keepLines/>
        <w:widowControl w:val="0"/>
        <w:spacing w:after="0" w:line="370" w:lineRule="exact"/>
        <w:rPr>
          <w:sz w:val="24"/>
          <w:szCs w:val="24"/>
          <w:lang w:val="ru-RU"/>
        </w:rPr>
      </w:pPr>
    </w:p>
    <w:p w14:paraId="6E74A65B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1. Заявочный взнос за участие в соревнованиях для спортсменов старше 18 лет</w:t>
      </w:r>
      <w:r w:rsidRPr="000726BD">
        <w:rPr>
          <w:sz w:val="24"/>
          <w:szCs w:val="24"/>
          <w:lang w:val="ru-RU"/>
        </w:rPr>
        <w:br/>
        <w:t>составляет:</w:t>
      </w:r>
    </w:p>
    <w:p w14:paraId="0C1ED371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- в личных видах программы (весовая категория, ката) – 2 000 (Две тысячи)</w:t>
      </w:r>
      <w:r w:rsidRPr="000726BD">
        <w:rPr>
          <w:sz w:val="24"/>
          <w:szCs w:val="24"/>
          <w:lang w:val="ru-RU"/>
        </w:rPr>
        <w:br/>
        <w:t>рублей.</w:t>
      </w:r>
    </w:p>
    <w:p w14:paraId="15A25C90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2. На комиссии по допуску участников взимается штраф в размере 2 000 (Две</w:t>
      </w:r>
      <w:r w:rsidRPr="000726BD">
        <w:rPr>
          <w:sz w:val="24"/>
          <w:szCs w:val="24"/>
          <w:lang w:val="ru-RU"/>
        </w:rPr>
        <w:br/>
        <w:t>тысячи) рублей за каждое исправление с региональной федерации за:</w:t>
      </w:r>
    </w:p>
    <w:p w14:paraId="10C5B0DF" w14:textId="5250D8C0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-</w:t>
      </w:r>
      <w:r w:rsidR="000726BD">
        <w:rPr>
          <w:sz w:val="24"/>
          <w:szCs w:val="24"/>
          <w:lang w:val="ru-RU"/>
        </w:rPr>
        <w:t xml:space="preserve"> </w:t>
      </w:r>
      <w:r w:rsidRPr="000726BD">
        <w:rPr>
          <w:sz w:val="24"/>
          <w:szCs w:val="24"/>
          <w:lang w:val="ru-RU"/>
        </w:rPr>
        <w:t>отсутствие в предварительной заявке спортсмена и включение</w:t>
      </w:r>
      <w:r w:rsidR="000726BD">
        <w:rPr>
          <w:sz w:val="24"/>
          <w:szCs w:val="24"/>
          <w:lang w:val="ru-RU"/>
        </w:rPr>
        <w:t xml:space="preserve"> </w:t>
      </w:r>
      <w:r w:rsidRPr="000726BD">
        <w:rPr>
          <w:sz w:val="24"/>
          <w:szCs w:val="24"/>
          <w:lang w:val="ru-RU"/>
        </w:rPr>
        <w:t>его в</w:t>
      </w:r>
      <w:r w:rsidRPr="000726BD">
        <w:rPr>
          <w:sz w:val="24"/>
          <w:szCs w:val="24"/>
          <w:lang w:val="ru-RU"/>
        </w:rPr>
        <w:br/>
        <w:t>официальную заявку на Комиссии по допуску участников;</w:t>
      </w:r>
    </w:p>
    <w:p w14:paraId="0B1F031A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- исправление следующих ошибок: Ф.И.О., дата рождения, весовая категория;</w:t>
      </w:r>
    </w:p>
    <w:p w14:paraId="3FC6B6BD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- замена некорректного фото на аккредитации,</w:t>
      </w:r>
    </w:p>
    <w:p w14:paraId="455D56A3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- печать новой аккредитации в случае утери или порчи.</w:t>
      </w:r>
    </w:p>
    <w:p w14:paraId="28D18D39" w14:textId="77777777" w:rsidR="00B27418" w:rsidRPr="000726BD" w:rsidRDefault="00B27418" w:rsidP="000726BD">
      <w:pPr>
        <w:keepLines/>
        <w:widowControl w:val="0"/>
        <w:spacing w:after="0" w:line="370" w:lineRule="exact"/>
        <w:rPr>
          <w:sz w:val="24"/>
          <w:szCs w:val="24"/>
          <w:lang w:val="ru-RU"/>
        </w:rPr>
      </w:pPr>
    </w:p>
    <w:p w14:paraId="0A238DAA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3. Порядок взимания штрафов с региональных федераций за отсутствие судей на</w:t>
      </w:r>
      <w:r w:rsidRPr="000726BD">
        <w:rPr>
          <w:sz w:val="24"/>
          <w:szCs w:val="24"/>
          <w:lang w:val="ru-RU"/>
        </w:rPr>
        <w:br/>
        <w:t>соревнованиях:</w:t>
      </w:r>
    </w:p>
    <w:p w14:paraId="10FE70F4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w w:val="99"/>
          <w:sz w:val="24"/>
          <w:szCs w:val="24"/>
          <w:lang w:val="ru-RU"/>
        </w:rPr>
        <w:t>3.1. Количество судей на количество спортсменов в заявке: до 20 спортсменов – 1</w:t>
      </w:r>
      <w:r w:rsidRPr="000726BD">
        <w:rPr>
          <w:sz w:val="24"/>
          <w:szCs w:val="24"/>
          <w:lang w:val="ru-RU"/>
        </w:rPr>
        <w:br/>
        <w:t>судья, от 21 до 40 спортсменов – 2 судьи, более 40 спортсменов – 3 судьи;</w:t>
      </w:r>
    </w:p>
    <w:p w14:paraId="0C3FEAFB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3.2. Штраф с региональной федерации за отсутствие судьи – 1 500 (Одна тысяча</w:t>
      </w:r>
      <w:r w:rsidRPr="000726BD">
        <w:rPr>
          <w:sz w:val="24"/>
          <w:szCs w:val="24"/>
          <w:lang w:val="ru-RU"/>
        </w:rPr>
        <w:br/>
        <w:t>пятьсот) рублей из расчета нормы, указанной в пункте 3.1, с одного человека, не</w:t>
      </w:r>
      <w:r w:rsidRPr="000726BD">
        <w:rPr>
          <w:sz w:val="24"/>
          <w:szCs w:val="24"/>
          <w:lang w:val="ru-RU"/>
        </w:rPr>
        <w:br/>
        <w:t>обеспеченного судьей в заявке;</w:t>
      </w:r>
    </w:p>
    <w:p w14:paraId="0B26445A" w14:textId="77777777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sz w:val="24"/>
          <w:szCs w:val="24"/>
          <w:lang w:val="ru-RU"/>
        </w:rPr>
        <w:t>3.3. Максимальное количество спортсменов, учитываемое для взимания штрафа</w:t>
      </w:r>
      <w:r w:rsidRPr="000726BD">
        <w:rPr>
          <w:sz w:val="24"/>
          <w:szCs w:val="24"/>
          <w:lang w:val="ru-RU"/>
        </w:rPr>
        <w:br/>
        <w:t>– 60 человек.</w:t>
      </w:r>
    </w:p>
    <w:p w14:paraId="7D0FC0CA" w14:textId="77777777" w:rsidR="000726BD" w:rsidRDefault="000726BD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</w:p>
    <w:p w14:paraId="14803774" w14:textId="5CD89D19" w:rsidR="00B27418" w:rsidRPr="000726BD" w:rsidRDefault="00000000" w:rsidP="000726BD">
      <w:pPr>
        <w:keepLines/>
        <w:widowControl w:val="0"/>
        <w:spacing w:after="0" w:line="370" w:lineRule="exact"/>
        <w:jc w:val="both"/>
        <w:rPr>
          <w:sz w:val="24"/>
          <w:szCs w:val="24"/>
          <w:lang w:val="ru-RU"/>
        </w:rPr>
      </w:pPr>
      <w:r w:rsidRPr="000726BD">
        <w:rPr>
          <w:w w:val="99"/>
          <w:sz w:val="24"/>
          <w:szCs w:val="24"/>
          <w:lang w:val="ru-RU"/>
        </w:rPr>
        <w:t>4. Залоговая сумма за поданный протест составляет 10 000 (Десять тысяч) рублей.</w:t>
      </w:r>
    </w:p>
    <w:sectPr w:rsidR="00B27418" w:rsidRPr="000726BD" w:rsidSect="000726BD">
      <w:pgSz w:w="11906" w:h="16838"/>
      <w:pgMar w:top="686" w:right="720" w:bottom="720" w:left="157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8045014">
    <w:abstractNumId w:val="8"/>
  </w:num>
  <w:num w:numId="2" w16cid:durableId="1899776885">
    <w:abstractNumId w:val="6"/>
  </w:num>
  <w:num w:numId="3" w16cid:durableId="1574973093">
    <w:abstractNumId w:val="5"/>
  </w:num>
  <w:num w:numId="4" w16cid:durableId="643006408">
    <w:abstractNumId w:val="4"/>
  </w:num>
  <w:num w:numId="5" w16cid:durableId="1450203160">
    <w:abstractNumId w:val="7"/>
  </w:num>
  <w:num w:numId="6" w16cid:durableId="307632555">
    <w:abstractNumId w:val="3"/>
  </w:num>
  <w:num w:numId="7" w16cid:durableId="646938341">
    <w:abstractNumId w:val="2"/>
  </w:num>
  <w:num w:numId="8" w16cid:durableId="886722161">
    <w:abstractNumId w:val="1"/>
  </w:num>
  <w:num w:numId="9" w16cid:durableId="14811211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6BD"/>
    <w:rsid w:val="0015074B"/>
    <w:rsid w:val="0029639D"/>
    <w:rsid w:val="00326F90"/>
    <w:rsid w:val="00800666"/>
    <w:rsid w:val="00AA1D8D"/>
    <w:rsid w:val="00B2741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4E553"/>
  <w14:defaultImageDpi w14:val="300"/>
  <w15:docId w15:val="{FA9D765F-7118-0B4D-9324-EDE30AAB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Финансовые условия ВС</dc:title>
  <dc:subject>Финансовые условия проведения соревнований</dc:subject>
  <dc:creator/>
  <cp:keywords/>
  <dc:description>generated by python-docx</dc:description>
  <cp:lastModifiedBy>Роман Тучкин</cp:lastModifiedBy>
  <cp:revision>2</cp:revision>
  <dcterms:created xsi:type="dcterms:W3CDTF">2013-12-23T23:15:00Z</dcterms:created>
  <dcterms:modified xsi:type="dcterms:W3CDTF">2026-10-01T07:52:00Z</dcterms:modified>
  <cp:category/>
</cp:coreProperties>
</file>